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重庆电信职业学院校内单位悬挂张贴宣传品申请表</w:t>
      </w:r>
    </w:p>
    <w:p>
      <w:pPr>
        <w:jc w:val="center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     ——      学年度第    学期   ）</w:t>
      </w:r>
    </w:p>
    <w:tbl>
      <w:tblPr>
        <w:tblStyle w:val="5"/>
        <w:tblW w:w="96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226"/>
        <w:gridCol w:w="2525"/>
        <w:gridCol w:w="1443"/>
        <w:gridCol w:w="359"/>
        <w:gridCol w:w="1074"/>
        <w:gridCol w:w="2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sz w:val="28"/>
                <w:szCs w:val="28"/>
              </w:rPr>
              <w:t>位</w:t>
            </w:r>
          </w:p>
        </w:tc>
        <w:tc>
          <w:tcPr>
            <w:tcW w:w="4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类 别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时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sz w:val="28"/>
                <w:szCs w:val="28"/>
              </w:rPr>
              <w:t>间</w:t>
            </w:r>
          </w:p>
        </w:tc>
        <w:tc>
          <w:tcPr>
            <w:tcW w:w="7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自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 xml:space="preserve">日起至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 xml:space="preserve"> 月   日，  共  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负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责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人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3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96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30"/>
              </w:rPr>
              <w:t>悬挂（张贴）标语、海报、广告等内</w:t>
            </w:r>
            <w:r>
              <w:rPr>
                <w:rFonts w:hint="eastAsia" w:eastAsia="仿宋_GB2312"/>
                <w:sz w:val="30"/>
              </w:rPr>
              <w:t>容及悬挂（</w:t>
            </w:r>
            <w:r>
              <w:rPr>
                <w:rFonts w:hint="eastAsia" w:eastAsia="仿宋_GB2312"/>
                <w:color w:val="000000"/>
                <w:sz w:val="30"/>
              </w:rPr>
              <w:t>张贴</w:t>
            </w:r>
            <w:r>
              <w:rPr>
                <w:rFonts w:hint="eastAsia" w:eastAsia="仿宋_GB2312"/>
                <w:sz w:val="30"/>
              </w:rPr>
              <w:t>）地点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8" w:hRule="atLeast"/>
        </w:trPr>
        <w:tc>
          <w:tcPr>
            <w:tcW w:w="96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（盖章/签字）</w:t>
            </w:r>
          </w:p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党委宣传部</w:t>
            </w:r>
            <w:r>
              <w:rPr>
                <w:rFonts w:hint="eastAsia" w:eastAsia="仿宋_GB2312"/>
                <w:sz w:val="28"/>
                <w:szCs w:val="28"/>
              </w:rPr>
              <w:t>意 见</w:t>
            </w:r>
          </w:p>
        </w:tc>
        <w:tc>
          <w:tcPr>
            <w:tcW w:w="7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           （盖章/签字）</w:t>
            </w:r>
          </w:p>
        </w:tc>
      </w:tr>
    </w:tbl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说明：1.联系人姓名、联系电话：</w:t>
      </w:r>
    </w:p>
    <w:p>
      <w:pPr>
        <w:spacing w:line="440" w:lineRule="exact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 xml:space="preserve">            2.本表格一式三份，</w:t>
      </w:r>
      <w:r>
        <w:rPr>
          <w:rFonts w:hint="eastAsia" w:eastAsia="仿宋_GB2312"/>
          <w:sz w:val="28"/>
          <w:szCs w:val="28"/>
          <w:lang w:eastAsia="zh-CN"/>
        </w:rPr>
        <w:t>党委宣传部</w:t>
      </w:r>
      <w:r>
        <w:rPr>
          <w:rFonts w:hint="eastAsia" w:ascii="宋体" w:hAnsi="宋体"/>
          <w:sz w:val="24"/>
        </w:rPr>
        <w:t>、安管处（备案）、</w:t>
      </w:r>
      <w:r>
        <w:rPr>
          <w:rFonts w:hint="eastAsia"/>
          <w:sz w:val="24"/>
        </w:rPr>
        <w:t>申请单位各一份</w:t>
      </w:r>
      <w:r>
        <w:rPr>
          <w:rFonts w:hint="eastAsia"/>
          <w:sz w:val="24"/>
          <w:lang w:eastAsia="zh-CN"/>
        </w:rPr>
        <w:t>；</w:t>
      </w:r>
    </w:p>
    <w:p>
      <w:pPr>
        <w:spacing w:line="440" w:lineRule="exac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/>
          <w:sz w:val="24"/>
          <w:lang w:val="en-US" w:eastAsia="zh-CN"/>
        </w:rPr>
        <w:t>3.各单位宣传必须规范。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92388"/>
    <w:rsid w:val="00323B43"/>
    <w:rsid w:val="003D37D8"/>
    <w:rsid w:val="00426133"/>
    <w:rsid w:val="004358AB"/>
    <w:rsid w:val="00645C1C"/>
    <w:rsid w:val="00672928"/>
    <w:rsid w:val="008B7726"/>
    <w:rsid w:val="00D31D50"/>
    <w:rsid w:val="0D2F5315"/>
    <w:rsid w:val="15F4629B"/>
    <w:rsid w:val="532A244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 w:cstheme="minorBidi"/>
      <w:kern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275</Characters>
  <Lines>2</Lines>
  <Paragraphs>1</Paragraphs>
  <ScaleCrop>false</ScaleCrop>
  <LinksUpToDate>false</LinksUpToDate>
  <CharactersWithSpaces>322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2016-11-07T08:41:49Z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